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F7" w:rsidRPr="00445D37" w:rsidRDefault="00C62AF7" w:rsidP="00C62AF7">
      <w:pPr>
        <w:pStyle w:val="Header"/>
        <w:rPr>
          <w:rFonts w:ascii="Cambria" w:hAnsi="Cambria"/>
        </w:rPr>
      </w:pPr>
      <w:r w:rsidRPr="00DD58EB">
        <w:rPr>
          <w:rFonts w:ascii="Cambria" w:hAnsi="Cambria"/>
          <w:sz w:val="20"/>
          <w:szCs w:val="20"/>
        </w:rPr>
        <w:t>Indian Journal of Basic and Applied Medical Research; December 20</w:t>
      </w:r>
      <w:r>
        <w:rPr>
          <w:rFonts w:ascii="Cambria" w:hAnsi="Cambria"/>
          <w:sz w:val="20"/>
          <w:szCs w:val="20"/>
        </w:rPr>
        <w:t>15: Vol.-5, Issue- 1, P. 489-493</w:t>
      </w:r>
    </w:p>
    <w:p w:rsidR="00C62AF7" w:rsidRDefault="00C62AF7" w:rsidP="00C62AF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0"/>
          <w:szCs w:val="20"/>
          <w:highlight w:val="lightGray"/>
        </w:rPr>
      </w:pPr>
    </w:p>
    <w:p w:rsidR="00C62AF7" w:rsidRPr="00445D37" w:rsidRDefault="00C62AF7" w:rsidP="00C62AF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445D37">
        <w:rPr>
          <w:rFonts w:asciiTheme="majorHAnsi" w:hAnsiTheme="majorHAnsi"/>
          <w:b/>
          <w:sz w:val="20"/>
          <w:szCs w:val="20"/>
          <w:highlight w:val="lightGray"/>
        </w:rPr>
        <w:t>Original article:</w:t>
      </w:r>
    </w:p>
    <w:p w:rsidR="00C62AF7" w:rsidRPr="00445D37" w:rsidRDefault="00C62AF7" w:rsidP="00C62AF7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b/>
          <w:color w:val="1F497D" w:themeColor="text2"/>
          <w:sz w:val="22"/>
          <w:szCs w:val="22"/>
        </w:rPr>
      </w:pPr>
      <w:r w:rsidRPr="00445D37">
        <w:rPr>
          <w:rFonts w:asciiTheme="majorHAnsi" w:hAnsiTheme="majorHAnsi"/>
          <w:b/>
          <w:color w:val="1F497D" w:themeColor="text2"/>
          <w:sz w:val="22"/>
          <w:szCs w:val="22"/>
        </w:rPr>
        <w:t>Detection of peripheral vascular disease in patients with type-2 DM using Ankle Brachial Index (ABI)</w:t>
      </w:r>
    </w:p>
    <w:p w:rsidR="00C62AF7" w:rsidRPr="00445D37" w:rsidRDefault="00C62AF7" w:rsidP="00C62AF7">
      <w:pPr>
        <w:spacing w:after="0" w:line="360" w:lineRule="auto"/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</w:pPr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 xml:space="preserve">DR </w:t>
      </w:r>
      <w:proofErr w:type="spellStart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>Anu</w:t>
      </w:r>
      <w:proofErr w:type="spellEnd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 xml:space="preserve"> N </w:t>
      </w:r>
      <w:proofErr w:type="spellStart"/>
      <w:proofErr w:type="gramStart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>Gaikwad</w:t>
      </w:r>
      <w:proofErr w:type="spellEnd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 xml:space="preserve">Dr Vikrant V </w:t>
      </w:r>
      <w:proofErr w:type="spellStart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>Rasal</w:t>
      </w:r>
      <w:proofErr w:type="spellEnd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 xml:space="preserve"> , </w:t>
      </w:r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 xml:space="preserve">Dr S A </w:t>
      </w:r>
      <w:proofErr w:type="spellStart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>Kanitkar</w:t>
      </w:r>
      <w:proofErr w:type="spellEnd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 xml:space="preserve"> ,</w:t>
      </w:r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  <w:vertAlign w:val="superscript"/>
        </w:rPr>
        <w:t>4</w:t>
      </w:r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 xml:space="preserve">Dr </w:t>
      </w:r>
      <w:proofErr w:type="spellStart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>Meenakshi</w:t>
      </w:r>
      <w:proofErr w:type="spellEnd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45D37">
        <w:rPr>
          <w:rFonts w:asciiTheme="majorHAnsi" w:eastAsia="Times New Roman" w:hAnsiTheme="majorHAnsi" w:cs="Arial"/>
          <w:b/>
          <w:color w:val="000000"/>
          <w:sz w:val="20"/>
          <w:szCs w:val="20"/>
          <w:shd w:val="clear" w:color="auto" w:fill="FFFFFF"/>
        </w:rPr>
        <w:t>Kalyan</w:t>
      </w:r>
      <w:proofErr w:type="spellEnd"/>
    </w:p>
    <w:p w:rsidR="00C62AF7" w:rsidRPr="00445D37" w:rsidRDefault="00C62AF7" w:rsidP="00C62AF7">
      <w:pPr>
        <w:spacing w:after="0" w:line="360" w:lineRule="auto"/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</w:pPr>
    </w:p>
    <w:p w:rsidR="00C62AF7" w:rsidRPr="00445D37" w:rsidRDefault="00C62AF7" w:rsidP="00C62AF7">
      <w:pPr>
        <w:spacing w:after="0" w:line="36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  <w:vertAlign w:val="superscript"/>
        </w:rPr>
        <w:t>1</w:t>
      </w:r>
      <w:proofErr w:type="gramStart"/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  <w:vertAlign w:val="superscript"/>
        </w:rPr>
        <w:t>,3</w:t>
      </w:r>
      <w:proofErr w:type="gramEnd"/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  <w:t>Profeesor</w:t>
      </w:r>
      <w:proofErr w:type="spellEnd"/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  <w:t xml:space="preserve"> , </w:t>
      </w:r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  <w:t xml:space="preserve">JR3 , </w:t>
      </w:r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  <w:vertAlign w:val="superscript"/>
        </w:rPr>
        <w:t xml:space="preserve">4 </w:t>
      </w:r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  <w:t>Associate Professor</w:t>
      </w:r>
    </w:p>
    <w:p w:rsidR="00C62AF7" w:rsidRPr="00445D37" w:rsidRDefault="00C62AF7" w:rsidP="00C62AF7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18"/>
          <w:szCs w:val="18"/>
        </w:rPr>
      </w:pPr>
      <w:r w:rsidRPr="00445D37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Department of </w:t>
      </w:r>
      <w:proofErr w:type="gramStart"/>
      <w:r w:rsidRPr="00445D37">
        <w:rPr>
          <w:rFonts w:asciiTheme="majorHAnsi" w:eastAsia="Times New Roman" w:hAnsiTheme="majorHAnsi" w:cs="Arial"/>
          <w:color w:val="000000"/>
          <w:sz w:val="18"/>
          <w:szCs w:val="18"/>
        </w:rPr>
        <w:t>Medicine ,</w:t>
      </w:r>
      <w:proofErr w:type="gramEnd"/>
      <w:r w:rsidRPr="00445D37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DR D Y Patil Medical College Hospital &amp; Research </w:t>
      </w:r>
      <w:proofErr w:type="spellStart"/>
      <w:r w:rsidRPr="00445D37">
        <w:rPr>
          <w:rFonts w:asciiTheme="majorHAnsi" w:eastAsia="Times New Roman" w:hAnsiTheme="majorHAnsi" w:cs="Arial"/>
          <w:color w:val="000000"/>
          <w:sz w:val="18"/>
          <w:szCs w:val="18"/>
        </w:rPr>
        <w:t>centre,Pimpri</w:t>
      </w:r>
      <w:proofErr w:type="spellEnd"/>
      <w:r w:rsidRPr="00445D37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proofErr w:type="spellStart"/>
      <w:r w:rsidRPr="00445D37">
        <w:rPr>
          <w:rFonts w:asciiTheme="majorHAnsi" w:eastAsia="Times New Roman" w:hAnsiTheme="majorHAnsi" w:cs="Arial"/>
          <w:color w:val="000000"/>
          <w:sz w:val="18"/>
          <w:szCs w:val="18"/>
        </w:rPr>
        <w:t>Pune</w:t>
      </w:r>
      <w:proofErr w:type="spellEnd"/>
      <w:r w:rsidRPr="00445D37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411018</w:t>
      </w:r>
    </w:p>
    <w:p w:rsidR="00C62AF7" w:rsidRDefault="00C62AF7" w:rsidP="00C62AF7">
      <w:pPr>
        <w:pBdr>
          <w:bottom w:val="single" w:sz="6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</w:pPr>
      <w:r w:rsidRPr="00445D37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Corresponding </w:t>
      </w:r>
      <w:proofErr w:type="gramStart"/>
      <w:r w:rsidRPr="00445D37">
        <w:rPr>
          <w:rFonts w:asciiTheme="majorHAnsi" w:eastAsia="Times New Roman" w:hAnsiTheme="majorHAnsi" w:cs="Arial"/>
          <w:color w:val="000000"/>
          <w:sz w:val="18"/>
          <w:szCs w:val="18"/>
        </w:rPr>
        <w:t>author :</w:t>
      </w:r>
      <w:proofErr w:type="gramEnd"/>
      <w:r w:rsidRPr="00445D37"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</w:t>
      </w:r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  <w:t xml:space="preserve">Dr Vikrant V </w:t>
      </w:r>
      <w:proofErr w:type="spellStart"/>
      <w:r w:rsidRPr="00445D37"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  <w:t>Rasal</w:t>
      </w:r>
      <w:proofErr w:type="spellEnd"/>
    </w:p>
    <w:p w:rsidR="00C62AF7" w:rsidRPr="00445D37" w:rsidRDefault="00C62AF7" w:rsidP="00C62AF7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18"/>
          <w:szCs w:val="18"/>
          <w:shd w:val="clear" w:color="auto" w:fill="FFFFFF"/>
        </w:rPr>
      </w:pPr>
    </w:p>
    <w:p w:rsidR="00C62AF7" w:rsidRPr="00F62246" w:rsidRDefault="00C62AF7" w:rsidP="00C62AF7">
      <w:pPr>
        <w:pStyle w:val="NormalWeb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  <w:r w:rsidRPr="00F62246">
        <w:rPr>
          <w:b/>
          <w:sz w:val="20"/>
          <w:szCs w:val="20"/>
        </w:rPr>
        <w:t>Abstract:</w:t>
      </w:r>
    </w:p>
    <w:p w:rsidR="00C62AF7" w:rsidRPr="00F62246" w:rsidRDefault="00C62AF7" w:rsidP="00C62AF7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F62246">
        <w:rPr>
          <w:b/>
          <w:sz w:val="18"/>
          <w:szCs w:val="18"/>
        </w:rPr>
        <w:t>Introduction:</w:t>
      </w:r>
      <w:r w:rsidRPr="00F62246">
        <w:rPr>
          <w:sz w:val="18"/>
          <w:szCs w:val="18"/>
        </w:rPr>
        <w:t xml:space="preserve"> Peripheral arterial disease is defined as a clinical disorder in which there is </w:t>
      </w:r>
      <w:proofErr w:type="spellStart"/>
      <w:r w:rsidRPr="00F62246">
        <w:rPr>
          <w:sz w:val="18"/>
          <w:szCs w:val="18"/>
        </w:rPr>
        <w:t>stenosis</w:t>
      </w:r>
      <w:proofErr w:type="spellEnd"/>
      <w:r w:rsidRPr="00F62246">
        <w:rPr>
          <w:sz w:val="18"/>
          <w:szCs w:val="18"/>
        </w:rPr>
        <w:t xml:space="preserve"> or occlusion in the arteries of the limbs. Atherosclerosis is a leading cause of Peripheral arterial disease (PAD). There is increased risk of PAD in cigarette smokers and in persons with diabetes mellitus, hypercholesterolemia and hypertension.</w:t>
      </w:r>
    </w:p>
    <w:p w:rsidR="00C62AF7" w:rsidRPr="00F62246" w:rsidRDefault="00C62AF7" w:rsidP="00C62AF7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F62246">
        <w:rPr>
          <w:b/>
          <w:sz w:val="18"/>
          <w:szCs w:val="18"/>
        </w:rPr>
        <w:t>Methodology:</w:t>
      </w:r>
      <w:r w:rsidRPr="00F62246">
        <w:rPr>
          <w:sz w:val="18"/>
          <w:szCs w:val="18"/>
        </w:rPr>
        <w:t xml:space="preserve"> The study was conducted among 40 patients of type 2 diabetes mellitus to detect peripheral vascular disease using Ankle Brachial Index (ABI). In the study various factors were correlated with occurrence of PVDs. </w:t>
      </w:r>
    </w:p>
    <w:p w:rsidR="00C62AF7" w:rsidRPr="00F62246" w:rsidRDefault="00C62AF7" w:rsidP="00C62AF7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F62246">
        <w:rPr>
          <w:b/>
          <w:sz w:val="18"/>
          <w:szCs w:val="18"/>
        </w:rPr>
        <w:t>Results:</w:t>
      </w:r>
      <w:r w:rsidRPr="00F62246">
        <w:rPr>
          <w:sz w:val="18"/>
          <w:szCs w:val="18"/>
        </w:rPr>
        <w:t xml:space="preserve"> Out of total 40 patients 14 (35%) were female and 26 (65%) were male. The above table indicate age and sex wise distribution of the patient. There is no significant difference in age and sex wise distribution of the cases (p&gt;0.05</w:t>
      </w:r>
      <w:proofErr w:type="gramStart"/>
      <w:r w:rsidRPr="00F62246">
        <w:rPr>
          <w:sz w:val="18"/>
          <w:szCs w:val="18"/>
        </w:rPr>
        <w:t>) .</w:t>
      </w:r>
      <w:proofErr w:type="gramEnd"/>
      <w:r w:rsidRPr="00F62246">
        <w:rPr>
          <w:sz w:val="18"/>
          <w:szCs w:val="18"/>
        </w:rPr>
        <w:t xml:space="preserve"> The mean age in male was 48.35 years and in female 50.86 years. However, this difference is not significant (p&gt;0.05). Mean BMI in male was 27.50 and in female 26.86 years. However, this difference is not significant (p&gt;0.05). Number of cases with abnormal ABI were 5 (12.5%), among them 3 were male and 2 were female. Thus total 5 cases had PVD based on ABI method. In male 3 cases were there and female 2 were there. Among cases with PVD, 54.3% were in 51 to 60 year of age and 40% were in 41-50 year of age. So age wise distribution was not significantly difference. On application chi square test, it was not significant (p&gt;0.05), thus age was not associated with PVD in DM cases.</w:t>
      </w:r>
    </w:p>
    <w:p w:rsidR="00C62AF7" w:rsidRPr="00F62246" w:rsidRDefault="00C62AF7" w:rsidP="00C62AF7">
      <w:pPr>
        <w:tabs>
          <w:tab w:val="left" w:pos="1271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246">
        <w:rPr>
          <w:rFonts w:ascii="Times New Roman" w:hAnsi="Times New Roman" w:cs="Times New Roman"/>
          <w:b/>
          <w:sz w:val="18"/>
          <w:szCs w:val="18"/>
        </w:rPr>
        <w:t>Conclusion:</w:t>
      </w:r>
      <w:r w:rsidRPr="00F62246">
        <w:rPr>
          <w:rFonts w:ascii="Times New Roman" w:hAnsi="Times New Roman" w:cs="Times New Roman"/>
          <w:sz w:val="18"/>
          <w:szCs w:val="18"/>
        </w:rPr>
        <w:t xml:space="preserve"> Among the type 2 diabetes mellitus cases using Ankle Brachial Pressure Index (ABI) method prevalence of Peripheral Vascular Disease (PVD) was 12.5%.</w:t>
      </w:r>
    </w:p>
    <w:p w:rsidR="00C62AF7" w:rsidRPr="00F62246" w:rsidRDefault="00C62AF7" w:rsidP="00C62AF7">
      <w:pPr>
        <w:pBdr>
          <w:bottom w:val="single" w:sz="6" w:space="1" w:color="auto"/>
        </w:pBdr>
        <w:tabs>
          <w:tab w:val="left" w:pos="1271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246">
        <w:rPr>
          <w:rFonts w:ascii="Times New Roman" w:hAnsi="Times New Roman" w:cs="Times New Roman"/>
          <w:b/>
          <w:sz w:val="18"/>
          <w:szCs w:val="18"/>
        </w:rPr>
        <w:t>Keywords:</w:t>
      </w:r>
      <w:r w:rsidRPr="00F62246">
        <w:rPr>
          <w:rFonts w:ascii="Times New Roman" w:hAnsi="Times New Roman" w:cs="Times New Roman"/>
          <w:sz w:val="18"/>
          <w:szCs w:val="18"/>
        </w:rPr>
        <w:t xml:space="preserve"> Ankle Brachial Pressure </w:t>
      </w:r>
      <w:proofErr w:type="gramStart"/>
      <w:r w:rsidRPr="00F62246">
        <w:rPr>
          <w:rFonts w:ascii="Times New Roman" w:hAnsi="Times New Roman" w:cs="Times New Roman"/>
          <w:sz w:val="18"/>
          <w:szCs w:val="18"/>
        </w:rPr>
        <w:t>Index ,</w:t>
      </w:r>
      <w:proofErr w:type="gramEnd"/>
      <w:r w:rsidRPr="00F62246">
        <w:rPr>
          <w:rFonts w:ascii="Times New Roman" w:hAnsi="Times New Roman" w:cs="Times New Roman"/>
          <w:sz w:val="18"/>
          <w:szCs w:val="18"/>
        </w:rPr>
        <w:t xml:space="preserve"> Peripheral arterial disease , atherosclerosis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2AF7"/>
    <w:rsid w:val="000061B3"/>
    <w:rsid w:val="0006104F"/>
    <w:rsid w:val="001170B6"/>
    <w:rsid w:val="00274F00"/>
    <w:rsid w:val="004B274B"/>
    <w:rsid w:val="006D5CAD"/>
    <w:rsid w:val="009E591E"/>
    <w:rsid w:val="00A83F59"/>
    <w:rsid w:val="00AE3137"/>
    <w:rsid w:val="00C6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gu-IN"/>
    </w:rPr>
  </w:style>
  <w:style w:type="paragraph" w:styleId="Header">
    <w:name w:val="header"/>
    <w:basedOn w:val="Normal"/>
    <w:link w:val="HeaderChar"/>
    <w:uiPriority w:val="99"/>
    <w:semiHidden/>
    <w:unhideWhenUsed/>
    <w:rsid w:val="00C6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2016-01-03T03:43:00Z</dcterms:created>
  <dcterms:modified xsi:type="dcterms:W3CDTF">2016-01-03T03:44:00Z</dcterms:modified>
</cp:coreProperties>
</file>